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8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42"/>
        <w:gridCol w:w="3453"/>
        <w:gridCol w:w="2720"/>
      </w:tblGrid>
      <w:tr w:rsidR="001C4AEC" w:rsidTr="00CA6AAB">
        <w:tc>
          <w:tcPr>
            <w:tcW w:w="2689" w:type="dxa"/>
            <w:vMerge w:val="restart"/>
            <w:shd w:val="clear" w:color="auto" w:fill="auto"/>
          </w:tcPr>
          <w:p w:rsidR="001C4AEC" w:rsidRPr="00CA6AAB" w:rsidRDefault="00CA6AAB" w:rsidP="00CA6AAB">
            <w:pPr>
              <w:snapToGrid w:val="0"/>
              <w:rPr>
                <w:b/>
                <w:color w:val="FFFFFF"/>
                <w:sz w:val="52"/>
                <w:szCs w:val="52"/>
              </w:rPr>
            </w:pPr>
            <w:r w:rsidRPr="00CA6AAB">
              <w:rPr>
                <w:rFonts w:hint="eastAsia"/>
                <w:b/>
                <w:color w:val="FFFFFF"/>
                <w:sz w:val="52"/>
                <w:szCs w:val="52"/>
              </w:rPr>
              <w:t>小陈</w:t>
            </w:r>
          </w:p>
          <w:p w:rsidR="001C4AEC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  <w:r w:rsidRPr="00CA6AAB">
              <w:rPr>
                <w:b/>
                <w:noProof/>
                <w:color w:val="FFFFFF"/>
                <w:sz w:val="52"/>
                <w:szCs w:val="5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margin-left:-.05pt;margin-top:7.1pt;width:101.15pt;height:133.8pt;z-index:3;mso-position-horizontal-relative:text;mso-position-vertical-relative:text">
                  <v:imagedata r:id="rId5" o:title="hg"/>
                </v:shape>
              </w:pict>
            </w:r>
          </w:p>
          <w:p w:rsidR="001C4AEC" w:rsidRPr="00CA6AAB" w:rsidRDefault="001C4AEC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  <w:p w:rsidR="00CA6AAB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  <w:p w:rsidR="00CA6AAB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  <w:p w:rsidR="00CA6AAB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  <w:p w:rsidR="00CA6AAB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  <w:p w:rsidR="00CA6AAB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  <w:p w:rsidR="00CA6AAB" w:rsidRPr="00CA6AAB" w:rsidRDefault="00CA6AAB" w:rsidP="00CA6AAB">
            <w:pPr>
              <w:snapToGrid w:val="0"/>
              <w:jc w:val="left"/>
              <w:rPr>
                <w:rFonts w:ascii="微软雅黑" w:hAnsi="微软雅黑" w:hint="eastAsia"/>
                <w:color w:val="FFFFFF"/>
              </w:rPr>
            </w:pPr>
          </w:p>
          <w:p w:rsidR="001C4AEC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  <w:r w:rsidRPr="00CA6AAB">
              <w:rPr>
                <w:rFonts w:ascii="微软雅黑" w:hAnsi="微软雅黑"/>
                <w:color w:val="FFFFFF"/>
              </w:rPr>
              <w:pict>
                <v:shape id="图片 1" o:spid="_x0000_i1025" type="#_x0000_t75" style="width:11.1pt;height:11.1pt">
                  <v:imagedata r:id="rId6" o:title=""/>
                </v:shape>
              </w:pict>
            </w:r>
            <w:r w:rsidRPr="00CA6AAB">
              <w:rPr>
                <w:rFonts w:ascii="微软雅黑" w:hAnsi="微软雅黑"/>
                <w:color w:val="FFFFFF"/>
              </w:rPr>
              <w:t>24</w:t>
            </w:r>
            <w:r w:rsidRPr="00CA6AAB">
              <w:rPr>
                <w:rFonts w:ascii="微软雅黑" w:hAnsi="微软雅黑"/>
                <w:color w:val="FFFFFF"/>
              </w:rPr>
              <w:t>岁</w:t>
            </w:r>
          </w:p>
          <w:p w:rsidR="001C4AEC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  <w:r w:rsidRPr="00CA6AAB">
              <w:rPr>
                <w:rFonts w:ascii="微软雅黑" w:hAnsi="微软雅黑"/>
                <w:color w:val="FFFFFF"/>
              </w:rPr>
              <w:pict>
                <v:shape id="图片 2" o:spid="_x0000_i1026" type="#_x0000_t75" style="width:11.1pt;height:11.1pt">
                  <v:imagedata r:id="rId7" o:title=""/>
                </v:shape>
              </w:pict>
            </w:r>
            <w:r w:rsidRPr="00CA6AAB">
              <w:rPr>
                <w:rFonts w:ascii="微软雅黑" w:hAnsi="微软雅黑"/>
                <w:color w:val="FFFFFF"/>
              </w:rPr>
              <w:t>广东省广州市</w:t>
            </w:r>
          </w:p>
          <w:p w:rsidR="001C4AEC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  <w:r w:rsidRPr="00CA6AAB">
              <w:rPr>
                <w:rFonts w:ascii="微软雅黑" w:hAnsi="微软雅黑"/>
                <w:color w:val="FFFFFF"/>
              </w:rPr>
              <w:pict>
                <v:shape id="图片 5" o:spid="_x0000_i1027" type="#_x0000_t75" style="width:11.1pt;height:11.1pt">
                  <v:imagedata r:id="rId8" o:title=""/>
                </v:shape>
              </w:pict>
            </w:r>
            <w:r w:rsidRPr="00CA6AAB">
              <w:rPr>
                <w:rFonts w:ascii="微软雅黑" w:hAnsi="微软雅黑"/>
                <w:color w:val="FFFFFF"/>
              </w:rPr>
              <w:t>13888888888</w:t>
            </w:r>
          </w:p>
          <w:p w:rsidR="001C4AEC" w:rsidRPr="00CA6AAB" w:rsidRDefault="00CA6AAB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  <w:r w:rsidRPr="00CA6AAB">
              <w:rPr>
                <w:rFonts w:ascii="微软雅黑" w:hAnsi="微软雅黑"/>
                <w:color w:val="FFFFFF"/>
                <w:sz w:val="22"/>
              </w:rPr>
              <w:pict>
                <v:shape id="图片 6" o:spid="_x0000_i1028" type="#_x0000_t75" style="width:11.1pt;height:11.1pt">
                  <v:imagedata r:id="rId9" o:title=""/>
                </v:shape>
              </w:pict>
            </w:r>
            <w:r w:rsidRPr="00CA6AAB">
              <w:rPr>
                <w:rFonts w:ascii="微软雅黑" w:hAnsi="微软雅黑"/>
                <w:color w:val="FFFFFF"/>
                <w:szCs w:val="21"/>
              </w:rPr>
              <w:t>xiaochen@163.com</w:t>
            </w:r>
          </w:p>
          <w:p w:rsidR="001C4AEC" w:rsidRPr="00CA6AAB" w:rsidRDefault="001C4AEC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  <w:p w:rsidR="001C4AEC" w:rsidRPr="00CA6AAB" w:rsidRDefault="001C4AEC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  <w:p w:rsidR="001C4AEC" w:rsidRPr="00CA6AAB" w:rsidRDefault="001C4AEC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  <w:p w:rsidR="001C4AEC" w:rsidRPr="00CA6AAB" w:rsidRDefault="00CA6AAB" w:rsidP="00CA6AAB">
            <w:pPr>
              <w:snapToGrid w:val="0"/>
              <w:ind w:firstLineChars="191" w:firstLine="458"/>
              <w:jc w:val="left"/>
              <w:rPr>
                <w:rFonts w:ascii="Arial Black" w:hAnsi="Arial Black"/>
                <w:b/>
                <w:color w:val="FFFFFF"/>
                <w:sz w:val="24"/>
                <w:szCs w:val="24"/>
              </w:rPr>
            </w:pPr>
            <w:r w:rsidRPr="00CA6AAB">
              <w:rPr>
                <w:rFonts w:ascii="Arial Black" w:hAnsi="Arial Black"/>
                <w:b/>
                <w:color w:val="FFFFFF"/>
                <w:sz w:val="24"/>
                <w:szCs w:val="24"/>
              </w:rPr>
              <w:t>RESUME</w:t>
            </w:r>
          </w:p>
          <w:p w:rsidR="001C4AEC" w:rsidRPr="00CA6AAB" w:rsidRDefault="00CA6AAB" w:rsidP="00CA6AAB">
            <w:pPr>
              <w:snapToGrid w:val="0"/>
              <w:ind w:firstLineChars="191" w:firstLine="458"/>
              <w:jc w:val="left"/>
              <w:rPr>
                <w:rFonts w:ascii="Broadway" w:hAnsi="Broadway"/>
                <w:color w:val="FFFFFF"/>
                <w:sz w:val="44"/>
                <w:szCs w:val="44"/>
              </w:rPr>
            </w:pPr>
            <w:r w:rsidRPr="00CA6AAB">
              <w:rPr>
                <w:rFonts w:ascii="Arial Black" w:hAnsi="Arial Black"/>
                <w:b/>
                <w:color w:val="FFFFFF"/>
                <w:sz w:val="24"/>
                <w:szCs w:val="24"/>
              </w:rPr>
              <w:t>About me</w:t>
            </w:r>
          </w:p>
          <w:p w:rsidR="001C4AEC" w:rsidRPr="00CA6AAB" w:rsidRDefault="001C4AEC" w:rsidP="00CA6AAB">
            <w:pPr>
              <w:snapToGrid w:val="0"/>
              <w:jc w:val="left"/>
              <w:rPr>
                <w:b/>
                <w:color w:val="FFFFFF"/>
                <w:sz w:val="52"/>
                <w:szCs w:val="52"/>
              </w:rPr>
            </w:pPr>
          </w:p>
        </w:tc>
        <w:tc>
          <w:tcPr>
            <w:tcW w:w="8299" w:type="dxa"/>
            <w:gridSpan w:val="4"/>
            <w:shd w:val="clear" w:color="auto" w:fill="auto"/>
          </w:tcPr>
          <w:p w:rsidR="001C4AEC" w:rsidRPr="00CA6AAB" w:rsidRDefault="001C4AEC" w:rsidP="00CA6AAB">
            <w:pPr>
              <w:snapToGrid w:val="0"/>
              <w:jc w:val="left"/>
              <w:rPr>
                <w:rFonts w:ascii="微软雅黑" w:hAnsi="微软雅黑"/>
              </w:rPr>
            </w:pPr>
          </w:p>
          <w:p w:rsidR="001C4AEC" w:rsidRPr="00CA6AAB" w:rsidRDefault="00CA6AAB" w:rsidP="00CA6AAB">
            <w:pPr>
              <w:snapToGrid w:val="0"/>
              <w:jc w:val="left"/>
              <w:rPr>
                <w:rFonts w:ascii="微软雅黑" w:hAnsi="微软雅黑"/>
                <w:sz w:val="28"/>
                <w:szCs w:val="28"/>
              </w:rPr>
            </w:pPr>
            <w:r w:rsidRPr="00CA6AAB">
              <w:rPr>
                <w:rFonts w:ascii="微软雅黑" w:hAnsi="微软雅黑" w:hint="eastAsia"/>
                <w:sz w:val="28"/>
                <w:szCs w:val="28"/>
              </w:rPr>
              <w:t>求职目标：</w:t>
            </w:r>
            <w:r w:rsidRPr="00CA6AAB">
              <w:rPr>
                <w:rFonts w:ascii="微软雅黑" w:hAnsi="微软雅黑" w:hint="eastAsia"/>
                <w:sz w:val="28"/>
                <w:szCs w:val="28"/>
              </w:rPr>
              <w:t>xxxx</w:t>
            </w:r>
          </w:p>
        </w:tc>
      </w:tr>
      <w:tr w:rsidR="001C4AEC" w:rsidTr="00CA6AAB">
        <w:trPr>
          <w:trHeight w:val="624"/>
        </w:trPr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8299" w:type="dxa"/>
            <w:gridSpan w:val="4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sz w:val="28"/>
                <w:szCs w:val="28"/>
              </w:rPr>
            </w:pPr>
            <w:r w:rsidRPr="00CA6AAB">
              <w:rPr>
                <w:sz w:val="28"/>
                <w:szCs w:val="28"/>
              </w:rPr>
              <w:sym w:font="Wingdings 3" w:char="F075"/>
            </w:r>
            <w:r w:rsidRPr="00CA6AAB">
              <w:rPr>
                <w:sz w:val="28"/>
                <w:szCs w:val="28"/>
              </w:rPr>
              <w:t>工作经历</w:t>
            </w:r>
          </w:p>
        </w:tc>
      </w:tr>
      <w:tr w:rsidR="001C4AEC" w:rsidTr="00CA6AAB">
        <w:trPr>
          <w:trHeight w:val="454"/>
        </w:trPr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2013.10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至今</w:t>
            </w:r>
          </w:p>
        </w:tc>
        <w:tc>
          <w:tcPr>
            <w:tcW w:w="3595" w:type="dxa"/>
            <w:gridSpan w:val="2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cs="微软雅黑" w:hint="eastAsia"/>
                <w:color w:val="282828"/>
                <w:kern w:val="0"/>
                <w:szCs w:val="21"/>
                <w:lang w:val="zh-CN"/>
              </w:rPr>
              <w:t>xxxx</w:t>
            </w:r>
            <w:r w:rsidRPr="00CA6AAB">
              <w:rPr>
                <w:rFonts w:ascii="微软雅黑" w:hAnsi="微软雅黑" w:cs="微软雅黑" w:hint="eastAsia"/>
                <w:color w:val="282828"/>
                <w:kern w:val="0"/>
                <w:szCs w:val="21"/>
                <w:lang w:val="zh-CN"/>
              </w:rPr>
              <w:t>科技有限公司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hint="eastAsia"/>
              </w:rPr>
              <w:t>营运推广主管</w:t>
            </w:r>
          </w:p>
        </w:tc>
        <w:bookmarkStart w:id="0" w:name="_GoBack"/>
        <w:bookmarkEnd w:id="0"/>
      </w:tr>
      <w:tr w:rsidR="001C4AEC" w:rsidTr="00CA6AAB"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8299" w:type="dxa"/>
            <w:gridSpan w:val="4"/>
            <w:shd w:val="clear" w:color="auto" w:fill="auto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1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、负责社会化媒体营销团队的搭建工作，制定相关运营策略和指标，带领团队实施计划；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br/>
              <w:t>2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、网站常态运营活动规划和推进执行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br/>
              <w:t>3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、相关数据报告和统计，为公司决策层提供决策依据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br/>
              <w:t>4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、轻量级产品和应用的策划，统筹产品、技术团队成员实施。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br/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工作成果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br/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社会化媒体账号总共涨粉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67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万（包含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QQ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空间，人人网，新浪微博，腾讯微博）日均互动量相比接手前提升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1000%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，评论转发量级达到百千级</w:t>
            </w:r>
          </w:p>
        </w:tc>
      </w:tr>
      <w:tr w:rsidR="001C4AEC" w:rsidTr="00CA6AAB">
        <w:trPr>
          <w:trHeight w:val="454"/>
        </w:trPr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2012.08-2013.09</w:t>
            </w:r>
          </w:p>
        </w:tc>
        <w:tc>
          <w:tcPr>
            <w:tcW w:w="3595" w:type="dxa"/>
            <w:gridSpan w:val="2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cs="微软雅黑" w:hint="eastAsia"/>
                <w:color w:val="282828"/>
                <w:kern w:val="0"/>
                <w:szCs w:val="21"/>
                <w:lang w:val="zh-CN"/>
              </w:rPr>
              <w:t>xx</w:t>
            </w:r>
            <w:r w:rsidRPr="00CA6AAB">
              <w:rPr>
                <w:rFonts w:ascii="微软雅黑" w:hAnsi="微软雅黑" w:cs="微软雅黑" w:hint="eastAsia"/>
                <w:color w:val="282828"/>
                <w:kern w:val="0"/>
                <w:szCs w:val="21"/>
                <w:lang w:val="zh-CN"/>
              </w:rPr>
              <w:t>文化活动有限公司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hint="eastAsia"/>
              </w:rPr>
              <w:t>市场推广专员</w:t>
            </w:r>
          </w:p>
        </w:tc>
      </w:tr>
      <w:tr w:rsidR="001C4AEC" w:rsidTr="00CA6AAB"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8299" w:type="dxa"/>
            <w:gridSpan w:val="4"/>
            <w:shd w:val="clear" w:color="auto" w:fill="auto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1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、网络推广渠道搭建维护，包括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QQ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空间、微博、豆瓣等；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br/>
              <w:t>2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、负责软硬广投放，网络舆情监控，公关稿撰写，事件营销策划；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br/>
              <w:t>3</w:t>
            </w:r>
            <w:r w:rsidRPr="00CA6AAB">
              <w:rPr>
                <w:rFonts w:ascii="微软雅黑" w:hAnsi="微软雅黑" w:cs="微软雅黑"/>
                <w:color w:val="282828"/>
                <w:kern w:val="0"/>
                <w:szCs w:val="21"/>
                <w:lang w:val="zh-CN"/>
              </w:rPr>
              <w:t>、标书制作和撰写，甲方沟通工作。</w:t>
            </w:r>
          </w:p>
        </w:tc>
      </w:tr>
      <w:tr w:rsidR="001C4AEC" w:rsidTr="00CA6AAB">
        <w:trPr>
          <w:trHeight w:val="624"/>
        </w:trPr>
        <w:tc>
          <w:tcPr>
            <w:tcW w:w="2689" w:type="dxa"/>
            <w:vMerge/>
            <w:shd w:val="clear" w:color="auto" w:fill="auto"/>
          </w:tcPr>
          <w:p w:rsidR="001C4AEC" w:rsidRPr="00CA6AAB" w:rsidRDefault="001C4AEC" w:rsidP="00CA6AAB">
            <w:pPr>
              <w:snapToGrid w:val="0"/>
              <w:jc w:val="left"/>
              <w:rPr>
                <w:color w:val="FFFFFF"/>
              </w:rPr>
            </w:pPr>
          </w:p>
        </w:tc>
        <w:tc>
          <w:tcPr>
            <w:tcW w:w="8299" w:type="dxa"/>
            <w:gridSpan w:val="4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sz w:val="28"/>
                <w:szCs w:val="28"/>
              </w:rPr>
            </w:pPr>
            <w:r w:rsidRPr="00CA6AAB">
              <w:rPr>
                <w:sz w:val="28"/>
                <w:szCs w:val="28"/>
              </w:rPr>
              <w:sym w:font="Wingdings 3" w:char="F075"/>
            </w:r>
            <w:r w:rsidRPr="00CA6AAB">
              <w:rPr>
                <w:sz w:val="28"/>
                <w:szCs w:val="28"/>
              </w:rPr>
              <w:t>教育背景</w:t>
            </w:r>
          </w:p>
        </w:tc>
      </w:tr>
      <w:tr w:rsidR="001C4AEC" w:rsidTr="00CA6AAB">
        <w:trPr>
          <w:trHeight w:val="454"/>
        </w:trPr>
        <w:tc>
          <w:tcPr>
            <w:tcW w:w="2689" w:type="dxa"/>
            <w:vMerge/>
            <w:shd w:val="clear" w:color="auto" w:fill="auto"/>
          </w:tcPr>
          <w:p w:rsidR="001C4AEC" w:rsidRPr="00CA6AAB" w:rsidRDefault="001C4AEC" w:rsidP="00CA6AAB">
            <w:pPr>
              <w:snapToGrid w:val="0"/>
              <w:jc w:val="left"/>
              <w:rPr>
                <w:rFonts w:ascii="微软雅黑" w:hAnsi="微软雅黑"/>
                <w:color w:val="FFFFFF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/>
              </w:rPr>
              <w:t>2008.09-2012.07</w:t>
            </w:r>
            <w:r w:rsidRPr="00CA6AAB">
              <w:rPr>
                <w:rFonts w:ascii="微软雅黑" w:hAnsi="微软雅黑" w:hint="eastAsia"/>
              </w:rPr>
              <w:t xml:space="preserve">              </w:t>
            </w:r>
          </w:p>
        </w:tc>
        <w:tc>
          <w:tcPr>
            <w:tcW w:w="3453" w:type="dxa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hint="eastAsia"/>
              </w:rPr>
              <w:t>xxxx</w:t>
            </w:r>
            <w:r w:rsidRPr="00CA6AAB">
              <w:rPr>
                <w:rFonts w:ascii="微软雅黑" w:hAnsi="微软雅黑" w:hint="eastAsia"/>
              </w:rPr>
              <w:t>科技大学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hint="eastAsia"/>
              </w:rPr>
              <w:t>市场营销</w:t>
            </w:r>
          </w:p>
        </w:tc>
      </w:tr>
      <w:tr w:rsidR="001C4AEC" w:rsidTr="00CA6AAB"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8299" w:type="dxa"/>
            <w:gridSpan w:val="4"/>
            <w:shd w:val="clear" w:color="auto" w:fill="auto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cs="Courier New" w:hint="eastAsia"/>
                <w:kern w:val="0"/>
                <w:szCs w:val="21"/>
              </w:rPr>
              <w:t>主修课程</w:t>
            </w:r>
            <w:r w:rsidRPr="00CA6AAB">
              <w:rPr>
                <w:rFonts w:ascii="微软雅黑" w:hAnsi="微软雅黑" w:cs="Courier New" w:hint="eastAsia"/>
                <w:kern w:val="0"/>
                <w:szCs w:val="21"/>
              </w:rPr>
              <w:br/>
            </w:r>
            <w:r w:rsidRPr="00CA6AAB">
              <w:rPr>
                <w:rFonts w:ascii="微软雅黑" w:hAnsi="微软雅黑" w:cs="Courier New" w:hint="eastAsia"/>
                <w:kern w:val="0"/>
                <w:szCs w:val="21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  <w:tr w:rsidR="001C4AEC" w:rsidTr="00CA6AAB">
        <w:trPr>
          <w:trHeight w:val="624"/>
        </w:trPr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8299" w:type="dxa"/>
            <w:gridSpan w:val="4"/>
            <w:shd w:val="clear" w:color="auto" w:fill="auto"/>
            <w:vAlign w:val="bottom"/>
          </w:tcPr>
          <w:p w:rsidR="001C4AEC" w:rsidRPr="00CA6AAB" w:rsidRDefault="00CA6AAB" w:rsidP="00CA6A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8"/>
                <w:szCs w:val="28"/>
                <w:lang w:val="zh-CN"/>
              </w:rPr>
            </w:pPr>
            <w:r w:rsidRPr="00CA6AAB">
              <w:rPr>
                <w:rFonts w:ascii="微软雅黑" w:cs="微软雅黑" w:hint="eastAsia"/>
                <w:kern w:val="0"/>
                <w:sz w:val="28"/>
                <w:szCs w:val="28"/>
                <w:lang w:val="zh-CN"/>
              </w:rPr>
              <w:sym w:font="Wingdings 3" w:char="F075"/>
            </w:r>
            <w:r w:rsidRPr="00CA6AAB">
              <w:rPr>
                <w:rFonts w:ascii="微软雅黑" w:cs="微软雅黑"/>
                <w:kern w:val="0"/>
                <w:sz w:val="28"/>
                <w:szCs w:val="28"/>
                <w:lang w:val="zh-CN"/>
              </w:rPr>
              <w:t>技能证书</w:t>
            </w:r>
          </w:p>
        </w:tc>
      </w:tr>
      <w:tr w:rsidR="001C4AEC" w:rsidTr="00CA6AAB"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8299" w:type="dxa"/>
            <w:gridSpan w:val="4"/>
            <w:shd w:val="clear" w:color="auto" w:fill="auto"/>
          </w:tcPr>
          <w:p w:rsidR="001C4AEC" w:rsidRPr="00CA6AAB" w:rsidRDefault="00CA6AAB" w:rsidP="00CA6AAB">
            <w:pPr>
              <w:snapToGrid w:val="0"/>
              <w:rPr>
                <w:rFonts w:ascii="微软雅黑" w:hAnsi="微软雅黑"/>
              </w:rPr>
            </w:pPr>
            <w:r w:rsidRPr="00CA6AAB">
              <w:rPr>
                <w:rFonts w:ascii="微软雅黑" w:hAnsi="微软雅黑" w:hint="eastAsia"/>
              </w:rPr>
              <w:t>CET-6</w:t>
            </w:r>
            <w:r w:rsidRPr="00CA6AAB">
              <w:rPr>
                <w:rFonts w:ascii="微软雅黑" w:hAnsi="微软雅黑" w:hint="eastAsia"/>
              </w:rPr>
              <w:t>，优秀的听说写能力</w:t>
            </w:r>
            <w:r w:rsidRPr="00CA6AAB">
              <w:rPr>
                <w:rFonts w:ascii="微软雅黑" w:hAnsi="微软雅黑" w:hint="eastAsia"/>
              </w:rPr>
              <w:br/>
            </w:r>
            <w:r w:rsidRPr="00CA6AAB">
              <w:rPr>
                <w:rFonts w:ascii="微软雅黑" w:hAnsi="微软雅黑" w:hint="eastAsia"/>
              </w:rPr>
              <w:t>计算机二级，熟悉计算机各项操作</w:t>
            </w:r>
            <w:r w:rsidRPr="00CA6AAB">
              <w:rPr>
                <w:rFonts w:ascii="微软雅黑" w:hAnsi="微软雅黑" w:hint="eastAsia"/>
              </w:rPr>
              <w:br/>
            </w:r>
            <w:r w:rsidRPr="00CA6AAB">
              <w:rPr>
                <w:rFonts w:ascii="微软雅黑" w:hAnsi="微软雅黑" w:hint="eastAsia"/>
              </w:rPr>
              <w:t>高级营销员，国家职业资格四级</w:t>
            </w:r>
          </w:p>
        </w:tc>
      </w:tr>
      <w:tr w:rsidR="001C4AEC" w:rsidTr="00CA6AAB">
        <w:trPr>
          <w:trHeight w:val="624"/>
        </w:trPr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8299" w:type="dxa"/>
            <w:gridSpan w:val="4"/>
            <w:shd w:val="clear" w:color="auto" w:fill="auto"/>
            <w:vAlign w:val="bottom"/>
          </w:tcPr>
          <w:p w:rsidR="001C4AEC" w:rsidRPr="00CA6AAB" w:rsidRDefault="00CA6AAB" w:rsidP="00CA6A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 w:val="28"/>
                <w:szCs w:val="28"/>
                <w:lang w:val="zh-CN"/>
              </w:rPr>
            </w:pPr>
            <w:r w:rsidRPr="00CA6AAB">
              <w:rPr>
                <w:rFonts w:ascii="微软雅黑" w:cs="微软雅黑"/>
                <w:kern w:val="0"/>
                <w:sz w:val="28"/>
                <w:szCs w:val="28"/>
                <w:lang w:val="zh-CN"/>
              </w:rPr>
              <w:sym w:font="Wingdings 3" w:char="F075"/>
            </w:r>
            <w:r w:rsidRPr="00CA6AAB">
              <w:rPr>
                <w:rFonts w:ascii="微软雅黑" w:cs="微软雅黑"/>
                <w:kern w:val="0"/>
                <w:sz w:val="28"/>
                <w:szCs w:val="28"/>
                <w:lang w:val="zh-CN"/>
              </w:rPr>
              <w:t>自我评价</w:t>
            </w:r>
          </w:p>
        </w:tc>
      </w:tr>
      <w:tr w:rsidR="001C4AEC" w:rsidTr="00CA6AAB">
        <w:tc>
          <w:tcPr>
            <w:tcW w:w="2689" w:type="dxa"/>
            <w:vMerge/>
            <w:shd w:val="clear" w:color="auto" w:fill="auto"/>
          </w:tcPr>
          <w:p w:rsidR="001C4AEC" w:rsidRDefault="001C4AEC" w:rsidP="00CA6AAB">
            <w:pPr>
              <w:snapToGrid w:val="0"/>
            </w:pPr>
          </w:p>
        </w:tc>
        <w:tc>
          <w:tcPr>
            <w:tcW w:w="8299" w:type="dxa"/>
            <w:gridSpan w:val="4"/>
            <w:shd w:val="clear" w:color="auto" w:fill="auto"/>
          </w:tcPr>
          <w:p w:rsidR="001C4AEC" w:rsidRPr="00CA6AAB" w:rsidRDefault="00CA6AAB" w:rsidP="00CA6AA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cs="微软雅黑"/>
                <w:kern w:val="0"/>
                <w:szCs w:val="21"/>
                <w:lang w:val="zh-CN"/>
              </w:rPr>
            </w:pPr>
            <w:r w:rsidRPr="00CA6AAB">
              <w:rPr>
                <w:rFonts w:ascii="微软雅黑" w:cs="微软雅黑" w:hint="eastAsia"/>
                <w:kern w:val="0"/>
                <w:szCs w:val="21"/>
                <w:lang w:val="zh-CN"/>
              </w:rPr>
              <w:t>本人是市场营销专业毕业生，有丰富的营销知识体系做基础；对于市场营销方面的前沿和动向有一定的了解，善于分析和吸取经验熟悉网络推广，尤其是社会化媒体方面，有独到的见解和经验个性开朗，容易相处，团队荣誉感强</w:t>
            </w:r>
          </w:p>
        </w:tc>
      </w:tr>
    </w:tbl>
    <w:p w:rsidR="001C4AEC" w:rsidRDefault="00CA6AAB">
      <w:pPr>
        <w:snapToGrid w:val="0"/>
      </w:pPr>
      <w:r>
        <w:pict>
          <v:shape id="图片 4" o:spid="_x0000_s1031" type="#_x0000_t75" style="position:absolute;left:0;text-align:left;margin-left:.75pt;margin-top:-.85pt;width:594.7pt;height:841.6pt;z-index:-2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微软雅黑" w:hAnsi="微软雅黑"/>
        </w:rPr>
        <w:pict>
          <v:rect id="矩形 14" o:spid="_x0000_s1032" style="position:absolute;left:0;text-align:left;margin-left:548.8pt;margin-top:-769.7pt;width:23.25pt;height:46.5pt;z-index:1;mso-position-horizontal-relative:text;mso-position-vertical-relative:text" o:preferrelative="t" fillcolor="#d8d8d8" stroked="f"/>
        </w:pict>
      </w:r>
      <w:r>
        <w:rPr>
          <w:rFonts w:hint="eastAsia"/>
          <w:sz w:val="2"/>
          <w:szCs w:val="2"/>
        </w:rPr>
        <w:t xml:space="preserve"> </w:t>
      </w:r>
    </w:p>
    <w:sectPr w:rsidR="001C4AEC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B1E"/>
    <w:rsid w:val="0002444C"/>
    <w:rsid w:val="00033B1E"/>
    <w:rsid w:val="0006661E"/>
    <w:rsid w:val="00095DA1"/>
    <w:rsid w:val="000F529C"/>
    <w:rsid w:val="00120199"/>
    <w:rsid w:val="001324E4"/>
    <w:rsid w:val="0014001C"/>
    <w:rsid w:val="0014004D"/>
    <w:rsid w:val="00146FC4"/>
    <w:rsid w:val="00182669"/>
    <w:rsid w:val="00182970"/>
    <w:rsid w:val="00191411"/>
    <w:rsid w:val="001B239F"/>
    <w:rsid w:val="001B4E39"/>
    <w:rsid w:val="001C4AEC"/>
    <w:rsid w:val="001D740F"/>
    <w:rsid w:val="001F0E90"/>
    <w:rsid w:val="00206EE6"/>
    <w:rsid w:val="002C0B2A"/>
    <w:rsid w:val="00300192"/>
    <w:rsid w:val="00327BA8"/>
    <w:rsid w:val="0033538D"/>
    <w:rsid w:val="0034062B"/>
    <w:rsid w:val="0038661D"/>
    <w:rsid w:val="003E35BC"/>
    <w:rsid w:val="003E3D91"/>
    <w:rsid w:val="004035E7"/>
    <w:rsid w:val="0044660A"/>
    <w:rsid w:val="0045387C"/>
    <w:rsid w:val="00476949"/>
    <w:rsid w:val="004B5E3D"/>
    <w:rsid w:val="00532149"/>
    <w:rsid w:val="00545128"/>
    <w:rsid w:val="005A7C6E"/>
    <w:rsid w:val="005D4062"/>
    <w:rsid w:val="0060158F"/>
    <w:rsid w:val="006A05B1"/>
    <w:rsid w:val="006A6739"/>
    <w:rsid w:val="006C5C69"/>
    <w:rsid w:val="006D6BB7"/>
    <w:rsid w:val="006E5C9A"/>
    <w:rsid w:val="006E76E6"/>
    <w:rsid w:val="006F12E9"/>
    <w:rsid w:val="00737C29"/>
    <w:rsid w:val="00767306"/>
    <w:rsid w:val="007A4DB2"/>
    <w:rsid w:val="007B19A7"/>
    <w:rsid w:val="007B1C46"/>
    <w:rsid w:val="00814780"/>
    <w:rsid w:val="008417D3"/>
    <w:rsid w:val="0086145A"/>
    <w:rsid w:val="00884269"/>
    <w:rsid w:val="008B2E06"/>
    <w:rsid w:val="008B34A6"/>
    <w:rsid w:val="008C7BDA"/>
    <w:rsid w:val="0092188E"/>
    <w:rsid w:val="009538D9"/>
    <w:rsid w:val="009B6D22"/>
    <w:rsid w:val="009F494B"/>
    <w:rsid w:val="00A77593"/>
    <w:rsid w:val="00A920EB"/>
    <w:rsid w:val="00A9444C"/>
    <w:rsid w:val="00AA1392"/>
    <w:rsid w:val="00AD3DD3"/>
    <w:rsid w:val="00AE1C93"/>
    <w:rsid w:val="00B00936"/>
    <w:rsid w:val="00B06A70"/>
    <w:rsid w:val="00BE2AA1"/>
    <w:rsid w:val="00BE2C43"/>
    <w:rsid w:val="00C45AC4"/>
    <w:rsid w:val="00C5293A"/>
    <w:rsid w:val="00C933BB"/>
    <w:rsid w:val="00CA6AAB"/>
    <w:rsid w:val="00CE6AC3"/>
    <w:rsid w:val="00D12BCB"/>
    <w:rsid w:val="00D34599"/>
    <w:rsid w:val="00D610AF"/>
    <w:rsid w:val="00D943B1"/>
    <w:rsid w:val="00DE3CA3"/>
    <w:rsid w:val="00E37637"/>
    <w:rsid w:val="00E45AEB"/>
    <w:rsid w:val="00E82DA4"/>
    <w:rsid w:val="00EA049E"/>
    <w:rsid w:val="00EA4754"/>
    <w:rsid w:val="00F07232"/>
    <w:rsid w:val="00F4324F"/>
    <w:rsid w:val="00F63021"/>
    <w:rsid w:val="00F724F3"/>
    <w:rsid w:val="00FB42E9"/>
    <w:rsid w:val="00FC6DBA"/>
    <w:rsid w:val="5F3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C380A625-47CC-45B1-9892-F777E0A2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500d简历</dc:title>
  <dc:creator>500d</dc:creator>
  <cp:lastModifiedBy>宇画</cp:lastModifiedBy>
  <cp:revision>1</cp:revision>
  <dcterms:created xsi:type="dcterms:W3CDTF">2014-10-11T03:44:00Z</dcterms:created>
  <dcterms:modified xsi:type="dcterms:W3CDTF">2016-07-10T02:26:00Z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