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360" w:lineRule="auto"/>
        <w:jc w:val="left"/>
        <w:rPr>
          <w:sz w:val="24"/>
        </w:rPr>
      </w:pPr>
      <w:r>
        <w:pict>
          <v:shape id="图片 37" o:spid="_x0000_s1026" o:spt="75" alt="u=1261631376,3929936219&amp;fm=21&amp;gp=0" type="#_x0000_t75" style="position:absolute;left:0pt;margin-left:-8.7pt;margin-top:6.2pt;height:116.95pt;width:99pt;z-index:251686912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u=1261631376,3929936219&amp;fm=21&amp;gp=0"/>
            <o:lock v:ext="edit" aspectratio="t"/>
          </v:shape>
        </w:pict>
      </w:r>
      <w:bookmarkStart w:id="0" w:name="_GoBack"/>
      <w:r>
        <w:pict>
          <v:shape id="图片 1" o:spid="_x0000_s1027" o:spt="75" type="#_x0000_t75" style="position:absolute;left:0pt;margin-left:-36pt;margin-top:0pt;height:846.35pt;width:598.5pt;mso-position-vertical-relative:page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bookmarkEnd w:id="0"/>
      <w:r>
        <w:pict>
          <v:shape id="Quad Arrow 7" o:spid="_x0000_s1028" o:spt="202" type="#_x0000_t202" style="position:absolute;left:0pt;margin-left:504.75pt;margin-top:39.65pt;height:9.1pt;width:3.75pt;z-index:251671552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/>
                </w:p>
              </w:txbxContent>
            </v:textbox>
          </v:shape>
        </w:pict>
      </w:r>
      <w:r>
        <w:pict>
          <v:shape id="文本框 2" o:spid="_x0000_s1029" o:spt="202" type="#_x0000_t202" style="position:absolute;left:0pt;margin-left:437.25pt;margin-top:15pt;height:153.95pt;width:90pt;mso-position-vertical-relative:page;z-index:251666432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snapToGrid w:val="0"/>
                    <w:jc w:val="right"/>
                    <w:rPr>
                      <w:b/>
                      <w:color w:val="000000"/>
                    </w:rPr>
                  </w:pPr>
                  <w:r>
                    <w:rPr>
                      <w:rFonts w:hint="eastAsia"/>
                      <w:b/>
                      <w:color w:val="000000"/>
                    </w:rPr>
                    <w:t xml:space="preserve"> 个人简历</w:t>
                  </w:r>
                </w:p>
              </w:txbxContent>
            </v:textbox>
          </v:shape>
        </w:pict>
      </w:r>
      <w:r>
        <w:pict>
          <v:shape id="文本框 5" o:spid="_x0000_s1030" o:spt="202" type="#_x0000_t202" style="position:absolute;left:0pt;margin-left:411pt;margin-top:0.75pt;height:36.75pt;width:120pt;z-index:25166438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wordWrap w:val="0"/>
                    <w:snapToGrid w:val="0"/>
                    <w:jc w:val="right"/>
                    <w:rPr>
                      <w:rFonts w:ascii="Arial Black" w:hAnsi="Arial Black"/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rFonts w:hint="eastAsia" w:ascii="Arial Black" w:hAnsi="Arial Black"/>
                      <w:b/>
                      <w:color w:val="000000"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Arial Black" w:hAnsi="Arial Black"/>
                      <w:b/>
                      <w:color w:val="000000"/>
                      <w:sz w:val="36"/>
                      <w:szCs w:val="36"/>
                    </w:rPr>
                    <w:t>201</w:t>
                  </w:r>
                  <w:r>
                    <w:rPr>
                      <w:rFonts w:hint="eastAsia" w:ascii="Arial Black" w:hAnsi="Arial Black"/>
                      <w:b/>
                      <w:color w:val="000000"/>
                      <w:sz w:val="36"/>
                      <w:szCs w:val="36"/>
                    </w:rPr>
                    <w:t>5</w:t>
                  </w:r>
                </w:p>
                <w:p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>
        <w:pict>
          <v:shape id="Quad Arrow 9" o:spid="_x0000_s1031" o:spt="202" type="#_x0000_t202" style="position:absolute;left:0pt;margin-left:-4.5pt;margin-top:301.95pt;height:147.55pt;width:402pt;mso-wrap-distance-bottom:3.6pt;mso-wrap-distance-left:9pt;mso-wrap-distance-right:9pt;mso-wrap-distance-top:3.6pt;z-index:251668480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主要技能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line="460" w:lineRule="exact"/>
                    <w:rPr>
                      <w:rFonts w:ascii="Arial Unicode MS" w:hAnsi="Arial Unicode MS" w:eastAsia="微软雅黑"/>
                      <w:sz w:val="24"/>
                      <w:szCs w:val="22"/>
                    </w:rPr>
                  </w:pPr>
                  <w:r>
                    <w:rPr>
                      <w:rFonts w:hint="eastAsia" w:ascii="Arial Unicode MS" w:hAnsi="Arial Unicode MS" w:eastAsia="微软雅黑"/>
                      <w:sz w:val="24"/>
                      <w:szCs w:val="22"/>
                    </w:rPr>
                    <w:t>熟练掌握</w:t>
                  </w:r>
                  <w:r>
                    <w:rPr>
                      <w:rFonts w:ascii="Arial Unicode MS" w:hAnsi="Arial Unicode MS" w:eastAsia="微软雅黑"/>
                      <w:sz w:val="24"/>
                      <w:szCs w:val="22"/>
                    </w:rPr>
                    <w:t>Office</w:t>
                  </w:r>
                  <w:r>
                    <w:rPr>
                      <w:rFonts w:hint="eastAsia" w:ascii="Arial Unicode MS" w:hAnsi="Arial Unicode MS" w:eastAsia="微软雅黑"/>
                      <w:sz w:val="24"/>
                      <w:szCs w:val="22"/>
                    </w:rPr>
                    <w:t>办公软件；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line="460" w:lineRule="exact"/>
                    <w:rPr>
                      <w:rFonts w:ascii="Arial Unicode MS" w:hAnsi="Arial Unicode MS" w:eastAsia="微软雅黑"/>
                      <w:sz w:val="24"/>
                      <w:szCs w:val="22"/>
                    </w:rPr>
                  </w:pPr>
                  <w:r>
                    <w:rPr>
                      <w:rFonts w:hint="eastAsia" w:ascii="Arial Unicode MS" w:hAnsi="Arial Unicode MS" w:eastAsia="微软雅黑"/>
                      <w:sz w:val="24"/>
                      <w:szCs w:val="22"/>
                    </w:rPr>
                    <w:t>掌握CAD、CASS、</w:t>
                  </w:r>
                  <w:r>
                    <w:rPr>
                      <w:rFonts w:ascii="Arial Unicode MS" w:hAnsi="Arial Unicode MS" w:eastAsia="微软雅黑"/>
                      <w:sz w:val="24"/>
                      <w:szCs w:val="22"/>
                    </w:rPr>
                    <w:t>ArcGIS</w:t>
                  </w:r>
                  <w:r>
                    <w:rPr>
                      <w:rFonts w:hint="eastAsia" w:ascii="Arial Unicode MS" w:hAnsi="Arial Unicode MS" w:eastAsia="微软雅黑"/>
                      <w:sz w:val="24"/>
                      <w:szCs w:val="22"/>
                    </w:rPr>
                    <w:t>等数据处理软件；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line="460" w:lineRule="exact"/>
                    <w:rPr>
                      <w:rFonts w:ascii="Arial Unicode MS" w:hAnsi="Arial Unicode MS" w:eastAsia="微软雅黑"/>
                      <w:sz w:val="24"/>
                      <w:szCs w:val="22"/>
                    </w:rPr>
                  </w:pPr>
                  <w:r>
                    <w:rPr>
                      <w:rFonts w:hint="eastAsia" w:ascii="Arial Unicode MS" w:hAnsi="Arial Unicode MS" w:eastAsia="微软雅黑"/>
                      <w:sz w:val="24"/>
                      <w:szCs w:val="22"/>
                    </w:rPr>
                    <w:t>熟练使用水准仪，经纬仪，全站仪，RTK等外业测量仪器；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line="460" w:lineRule="exact"/>
                    <w:rPr>
                      <w:rFonts w:ascii="Arial Unicode MS" w:hAnsi="Arial Unicode MS" w:eastAsia="微软雅黑"/>
                      <w:sz w:val="24"/>
                      <w:szCs w:val="22"/>
                    </w:rPr>
                  </w:pPr>
                  <w:r>
                    <w:rPr>
                      <w:rFonts w:hint="eastAsia" w:ascii="Arial Unicode MS" w:hAnsi="Arial Unicode MS" w:eastAsia="微软雅黑"/>
                      <w:sz w:val="24"/>
                      <w:szCs w:val="22"/>
                    </w:rPr>
                    <w:t>熟悉农村土地经营权确权，房产地籍测绘，放线及沉降观测等测量工作；</w:t>
                  </w:r>
                </w:p>
                <w:p>
                  <w:pPr>
                    <w:pStyle w:val="8"/>
                    <w:numPr>
                      <w:ilvl w:val="0"/>
                      <w:numId w:val="1"/>
                    </w:numPr>
                    <w:spacing w:line="460" w:lineRule="exact"/>
                    <w:rPr>
                      <w:rFonts w:ascii="Arial Unicode MS" w:hAnsi="Arial Unicode MS" w:eastAsia="微软雅黑"/>
                      <w:sz w:val="24"/>
                      <w:szCs w:val="22"/>
                    </w:rPr>
                  </w:pPr>
                  <w:r>
                    <w:rPr>
                      <w:rFonts w:hint="eastAsia" w:ascii="Arial Unicode MS" w:hAnsi="Arial Unicode MS" w:eastAsia="微软雅黑"/>
                      <w:sz w:val="24"/>
                      <w:szCs w:val="22"/>
                    </w:rPr>
                    <w:t>具有C1驾驶证</w:t>
                  </w:r>
                </w:p>
              </w:txbxContent>
            </v:textbox>
            <w10:wrap type="square"/>
          </v:shape>
        </w:pict>
      </w:r>
      <w:r>
        <w:pict>
          <v:shape id="Quad Arrow 17" o:spid="_x0000_s1032" o:spt="202" type="#_x0000_t202" style="position:absolute;left:0pt;margin-left:-6.2pt;margin-top:455.25pt;height:214.5pt;width:421.7pt;mso-wrap-distance-bottom:3.6pt;mso-wrap-distance-left:9pt;mso-wrap-distance-right:9pt;mso-wrap-distance-top:3.6pt;z-index:251669504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项目实践及获奖情况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line="460" w:lineRule="exact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2015/7至今: 中冶天工集团城建分公司，施工员；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line="460" w:lineRule="exact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2015/1-2：  上海基安建筑有限公司，河道放线及沉降观测；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line="460" w:lineRule="exact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t>2014/9</w:t>
                  </w:r>
                  <w:r>
                    <w:rPr>
                      <w:rFonts w:hint="eastAsia"/>
                      <w:kern w:val="0"/>
                      <w:sz w:val="24"/>
                    </w:rPr>
                    <w:t>：</w:t>
                  </w:r>
                  <w:r>
                    <w:rPr>
                      <w:kern w:val="0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kern w:val="0"/>
                      <w:sz w:val="24"/>
                    </w:rPr>
                    <w:t xml:space="preserve"> </w:t>
                  </w:r>
                  <w:r>
                    <w:rPr>
                      <w:kern w:val="0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kern w:val="0"/>
                      <w:sz w:val="24"/>
                    </w:rPr>
                    <w:t xml:space="preserve"> 哈尔滨新城景观工程有限公司，景观灯放线；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line="460" w:lineRule="exact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t>2014/6-8</w:t>
                  </w:r>
                  <w:r>
                    <w:rPr>
                      <w:rFonts w:hint="eastAsia"/>
                      <w:kern w:val="0"/>
                      <w:sz w:val="24"/>
                    </w:rPr>
                    <w:t xml:space="preserve">：  黑龙江省林业设计研究院，农村耕地确权内外业相关工作；       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line="460" w:lineRule="exact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t>2014/</w:t>
                  </w:r>
                  <w:r>
                    <w:rPr>
                      <w:rFonts w:hint="eastAsia"/>
                      <w:kern w:val="0"/>
                      <w:sz w:val="24"/>
                    </w:rPr>
                    <w:t>5：</w:t>
                  </w:r>
                  <w:r>
                    <w:rPr>
                      <w:kern w:val="0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kern w:val="0"/>
                      <w:sz w:val="24"/>
                    </w:rPr>
                    <w:t xml:space="preserve"> </w:t>
                  </w:r>
                  <w:r>
                    <w:rPr>
                      <w:kern w:val="0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kern w:val="0"/>
                      <w:sz w:val="24"/>
                    </w:rPr>
                    <w:t xml:space="preserve"> 获校首届“徕卡”杯测量技能大赛专业组一等奖；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line="460" w:lineRule="exact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t>2013/12</w:t>
                  </w:r>
                  <w:r>
                    <w:rPr>
                      <w:rFonts w:hint="eastAsia"/>
                      <w:kern w:val="0"/>
                      <w:sz w:val="24"/>
                    </w:rPr>
                    <w:t xml:space="preserve">： </w:t>
                  </w:r>
                  <w:r>
                    <w:rPr>
                      <w:kern w:val="0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kern w:val="0"/>
                      <w:sz w:val="24"/>
                    </w:rPr>
                    <w:t xml:space="preserve"> 河南滑县农村宅基地确权第三项目部，测量员；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line="460" w:lineRule="exact"/>
                    <w:rPr>
                      <w:kern w:val="0"/>
                      <w:sz w:val="24"/>
                    </w:rPr>
                  </w:pPr>
                  <w:r>
                    <w:rPr>
                      <w:kern w:val="0"/>
                      <w:sz w:val="24"/>
                    </w:rPr>
                    <w:t>2013/</w:t>
                  </w:r>
                  <w:r>
                    <w:rPr>
                      <w:rFonts w:hint="eastAsia"/>
                      <w:kern w:val="0"/>
                      <w:sz w:val="24"/>
                    </w:rPr>
                    <w:t>10：   获校测绘综合能力创新程序设计竞赛三等奖；</w:t>
                  </w:r>
                </w:p>
                <w:p>
                  <w:pPr>
                    <w:spacing w:line="460" w:lineRule="exact"/>
                    <w:rPr>
                      <w:kern w:val="0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>
        <w:pict>
          <v:rect id="矩形 201" o:spid="_x0000_s1034" o:spt="1" style="position:absolute;left:0pt;margin-left:-35.25pt;margin-top:659.25pt;height:21pt;width:7.6pt;z-index:251676672;v-text-anchor:middle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213" o:spid="_x0000_s1035" o:spt="1" style="position:absolute;left:0pt;margin-left:-23.25pt;margin-top:659.25pt;height:21pt;width:7.6pt;z-index:251683840;v-text-anchor:middle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214" o:spid="_x0000_s1036" o:spt="1" style="position:absolute;left:0pt;margin-left:-12.2pt;margin-top:659.25pt;height:21pt;width:7.6pt;z-index:251684864;v-text-anchor:middle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18" o:spid="_x0000_s1037" o:spt="1" style="position:absolute;left:0pt;margin-left:1.5pt;margin-top:659.25pt;height:21pt;width:74.25pt;z-index:-251654144;v-text-anchor:middle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211" o:spid="_x0000_s1038" o:spt="1" style="position:absolute;left:0pt;margin-left:-24.75pt;margin-top:460.05pt;height:21pt;width:7.6pt;z-index:251681792;v-text-anchor:middle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196" o:spid="_x0000_s1039" o:spt="1" style="position:absolute;left:0pt;margin-left:-35.8pt;margin-top:460.05pt;height:21pt;width:7.6pt;z-index:251675648;v-text-anchor:middle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212" o:spid="_x0000_s1040" o:spt="1" style="position:absolute;left:0pt;margin-left:-12.95pt;margin-top:460.05pt;height:21pt;width:7.6pt;z-index:251682816;v-text-anchor:middle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41" o:spid="_x0000_s1041" o:spt="1" style="position:absolute;left:0pt;margin-left:-0.75pt;margin-top:460.05pt;height:21pt;width:74.25pt;z-index:-251655168;v-text-anchor:middle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Rectangle 30" o:spid="_x0000_s1042" o:spt="1" style="position:absolute;left:0pt;margin-left:67.5pt;margin-top:460.05pt;height:21pt;width:74.25pt;z-index:-251653120;v-text-anchor:middle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Quad Arrow 10" o:spid="_x0000_s1043" o:spt="202" type="#_x0000_t202" style="position:absolute;left:0pt;margin-left:-4.5pt;margin-top:195.9pt;height:112.2pt;width:433.3pt;mso-wrap-distance-bottom:3.6pt;mso-wrap-distance-left:9pt;mso-wrap-distance-right:9pt;mso-wrap-distance-top:3.6pt;z-index:251667456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主修课程</w:t>
                  </w:r>
                </w:p>
                <w:p>
                  <w:pPr>
                    <w:spacing w:line="460" w:lineRule="exact"/>
                    <w:ind w:left="120" w:leftChars="57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数字测图学，控制测量学，工程测量学，矿山测量学，变形监测，地籍测量，</w:t>
                  </w:r>
                  <w:r>
                    <w:rPr>
                      <w:kern w:val="0"/>
                      <w:sz w:val="24"/>
                    </w:rPr>
                    <w:t>GPS</w:t>
                  </w:r>
                  <w:r>
                    <w:rPr>
                      <w:rFonts w:hint="eastAsia"/>
                      <w:kern w:val="0"/>
                      <w:sz w:val="24"/>
                    </w:rPr>
                    <w:t>原理及其应用，测量平差，</w:t>
                  </w:r>
                  <w:r>
                    <w:rPr>
                      <w:kern w:val="0"/>
                      <w:sz w:val="24"/>
                    </w:rPr>
                    <w:t>CAD</w:t>
                  </w:r>
                  <w:r>
                    <w:rPr>
                      <w:rFonts w:hint="eastAsia"/>
                      <w:kern w:val="0"/>
                      <w:sz w:val="24"/>
                    </w:rPr>
                    <w:t>，</w:t>
                  </w:r>
                  <w:r>
                    <w:rPr>
                      <w:kern w:val="0"/>
                      <w:sz w:val="24"/>
                    </w:rPr>
                    <w:t>CASS</w:t>
                  </w:r>
                  <w:r>
                    <w:rPr>
                      <w:rFonts w:hint="eastAsia"/>
                      <w:kern w:val="0"/>
                      <w:sz w:val="24"/>
                    </w:rPr>
                    <w:t xml:space="preserve">，地图学，工程概预算， </w:t>
                  </w:r>
                  <w:r>
                    <w:rPr>
                      <w:kern w:val="0"/>
                      <w:sz w:val="24"/>
                    </w:rPr>
                    <w:t>GIS</w:t>
                  </w:r>
                  <w:r>
                    <w:rPr>
                      <w:rFonts w:hint="eastAsia"/>
                      <w:kern w:val="0"/>
                      <w:sz w:val="24"/>
                    </w:rPr>
                    <w:t>应用，测绘法规与管理，测量程序设计，普通地质学，道路勘测设计等等</w:t>
                  </w:r>
                </w:p>
              </w:txbxContent>
            </v:textbox>
            <w10:wrap type="square"/>
          </v:shape>
        </w:pict>
      </w:r>
      <w:r>
        <w:pict>
          <v:rect id="矩形 14" o:spid="_x0000_s1044" o:spt="1" style="position:absolute;left:0pt;margin-left:-0.75pt;margin-top:306pt;height:21pt;width:74.25pt;z-index:-251656192;v-text-anchor:middle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209" o:spid="_x0000_s1045" o:spt="1" style="position:absolute;left:0pt;margin-left:-24pt;margin-top:306.15pt;height:21pt;width:7.6pt;z-index:251679744;v-text-anchor:middle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31" o:spid="_x0000_s1046" o:spt="1" style="position:absolute;left:0pt;margin-left:-36pt;margin-top:306.9pt;height:21pt;width:7.6pt;z-index:251674624;v-text-anchor:middle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210" o:spid="_x0000_s1047" o:spt="1" style="position:absolute;left:0pt;margin-left:-12.95pt;margin-top:306pt;height:21pt;width:7.6pt;z-index:251680768;v-text-anchor:middle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26" o:spid="_x0000_s1048" o:spt="1" style="position:absolute;left:0pt;margin-left:-35.25pt;margin-top:200.25pt;height:21pt;width:7.6pt;z-index:251673600;v-text-anchor:middle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203" o:spid="_x0000_s1049" o:spt="1" style="position:absolute;left:0pt;margin-left:-24pt;margin-top:200.25pt;height:21pt;width:7.6pt;z-index:251677696;v-text-anchor:middle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204" o:spid="_x0000_s1050" o:spt="1" style="position:absolute;left:0pt;margin-left:-12.95pt;margin-top:200.25pt;height:21pt;width:7.6pt;z-index:251678720;v-text-anchor:middle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13" o:spid="_x0000_s1051" o:spt="1" style="position:absolute;left:0pt;margin-left:-0.75pt;margin-top:200.25pt;height:21pt;width:74.25pt;z-index:-251657216;v-text-anchor:middle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line id="直接连接符 8" o:spid="_x0000_s1052" o:spt="20" style="position:absolute;left:0pt;margin-left:-4.45pt;margin-top:180pt;height:0.05pt;width:490.45pt;z-index:251685888;mso-width-relative:page;mso-height-relative:page;" o:preferrelative="t" stroked="t" coordsize="21600,21600">
            <v:path arrowok="t"/>
            <v:fill focussize="0,0"/>
            <v:stroke weight="2.5pt" color="#3B404B" miterlimit="2"/>
            <v:imagedata o:title=""/>
            <o:lock v:ext="edit"/>
          </v:line>
        </w:pict>
      </w:r>
      <w:r>
        <w:pict>
          <v:shape id="Quad Arrow 8" o:spid="_x0000_s1053" o:spt="202" type="#_x0000_t202" style="position:absolute;left:0pt;margin-left:-6.75pt;margin-top:157.5pt;height:48pt;width:111.75pt;mso-position-vertical-relative:page;z-index:251672576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hint="eastAsia" w:eastAsia="微软雅黑"/>
                      <w:b/>
                      <w:color w:val="3F434E"/>
                      <w:sz w:val="52"/>
                      <w:szCs w:val="52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color w:val="3F434E"/>
                      <w:sz w:val="52"/>
                      <w:szCs w:val="52"/>
                      <w:lang w:val="en-US" w:eastAsia="zh-CN"/>
                    </w:rPr>
                    <w:t>林晓红</w:t>
                  </w:r>
                </w:p>
              </w:txbxContent>
            </v:textbox>
          </v:shape>
        </w:pict>
      </w:r>
      <w:r>
        <w:pict>
          <v:shape id="文本框 4" o:spid="_x0000_s1054" o:spt="202" type="#_x0000_t202" style="position:absolute;left:0pt;margin-left:437.25pt;margin-top:-11.25pt;height:29.25pt;width:105.75pt;z-index:251665408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napToGrid w:val="0"/>
                    <w:jc w:val="right"/>
                    <w:rPr>
                      <w:rFonts w:ascii="Arial Black" w:hAnsi="Arial Black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color w:val="000000"/>
                      <w:sz w:val="32"/>
                      <w:szCs w:val="32"/>
                    </w:rPr>
                    <w:t>RESUME</w:t>
                  </w:r>
                </w:p>
              </w:txbxContent>
            </v:textbox>
          </v:shape>
        </w:pict>
      </w:r>
      <w:r>
        <w:tab/>
      </w:r>
      <w:r>
        <w:rPr>
          <w:rFonts w:hint="eastAsia"/>
        </w:rPr>
        <w:t xml:space="preserve">               </w:t>
      </w:r>
      <w:r>
        <w:rPr>
          <w:rFonts w:hint="eastAsia"/>
          <w:b/>
          <w:sz w:val="24"/>
        </w:rPr>
        <w:t>毕业院校：</w:t>
      </w:r>
      <w:r>
        <w:rPr>
          <w:rFonts w:hint="eastAsia"/>
          <w:sz w:val="24"/>
        </w:rPr>
        <w:t xml:space="preserve">黑龙江科技大学       </w:t>
      </w:r>
      <w:r>
        <w:rPr>
          <w:rFonts w:hint="eastAsia" w:ascii="微软雅黑" w:hAnsi="微软雅黑"/>
          <w:color w:val="3F434E"/>
        </w:rPr>
        <w:t xml:space="preserve"> </w:t>
      </w:r>
      <w:r>
        <w:rPr>
          <w:rFonts w:hint="eastAsia"/>
          <w:b/>
          <w:sz w:val="24"/>
        </w:rPr>
        <w:t xml:space="preserve">出生年月： </w:t>
      </w:r>
      <w:r>
        <w:rPr>
          <w:sz w:val="24"/>
        </w:rPr>
        <w:t>1992.07</w:t>
      </w:r>
      <w:r>
        <w:rPr>
          <w:rFonts w:hint="eastAsia"/>
          <w:sz w:val="24"/>
        </w:rPr>
        <w:t xml:space="preserve"> </w:t>
      </w:r>
    </w:p>
    <w:p>
      <w:pPr>
        <w:snapToGrid w:val="0"/>
        <w:spacing w:line="360" w:lineRule="auto"/>
        <w:ind w:firstLine="2040" w:firstLineChars="850"/>
        <w:jc w:val="left"/>
        <w:rPr>
          <w:sz w:val="24"/>
        </w:rPr>
      </w:pPr>
      <w:r>
        <w:rPr>
          <w:rFonts w:hint="eastAsia"/>
          <w:b/>
          <w:sz w:val="24"/>
        </w:rPr>
        <w:t>学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历：</w:t>
      </w:r>
      <w:r>
        <w:rPr>
          <w:rFonts w:hint="eastAsia"/>
          <w:sz w:val="24"/>
        </w:rPr>
        <w:t xml:space="preserve">本科                 </w:t>
      </w:r>
      <w:r>
        <w:rPr>
          <w:color w:val="3F434E"/>
        </w:rPr>
        <w:pict>
          <v:shape id="_x0000_i1025" o:spt="75" type="#_x0000_t75" style="height:13.8pt;width:13.8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  <w:r>
        <w:rPr>
          <w:rFonts w:hint="eastAsia"/>
          <w:color w:val="3F434E"/>
        </w:rPr>
        <w:t xml:space="preserve"> </w:t>
      </w:r>
      <w:r>
        <w:rPr>
          <w:rFonts w:hint="eastAsia"/>
          <w:b/>
          <w:sz w:val="24"/>
        </w:rPr>
        <w:t>生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源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地：</w:t>
      </w:r>
      <w:r>
        <w:rPr>
          <w:rFonts w:hint="eastAsia"/>
          <w:sz w:val="24"/>
        </w:rPr>
        <w:t xml:space="preserve">河北省石家庄   </w:t>
      </w:r>
    </w:p>
    <w:p>
      <w:pPr>
        <w:snapToGrid w:val="0"/>
        <w:spacing w:line="360" w:lineRule="auto"/>
        <w:ind w:firstLine="2040" w:firstLineChars="850"/>
        <w:jc w:val="left"/>
        <w:rPr>
          <w:sz w:val="24"/>
        </w:rPr>
      </w:pPr>
      <w:r>
        <w:rPr>
          <w:rFonts w:hint="eastAsia"/>
          <w:b/>
          <w:sz w:val="24"/>
        </w:rPr>
        <w:t>专</w:t>
      </w:r>
      <w:r>
        <w:rPr>
          <w:b/>
          <w:sz w:val="24"/>
        </w:rPr>
        <w:t xml:space="preserve">    </w:t>
      </w:r>
      <w:r>
        <w:rPr>
          <w:rFonts w:hint="eastAsia"/>
          <w:b/>
          <w:sz w:val="24"/>
        </w:rPr>
        <w:t>业：</w:t>
      </w:r>
      <w:r>
        <w:rPr>
          <w:rFonts w:hint="eastAsia"/>
          <w:sz w:val="24"/>
        </w:rPr>
        <w:t xml:space="preserve">测绘工程             </w:t>
      </w:r>
      <w:r>
        <w:rPr>
          <w:rFonts w:ascii="微软雅黑" w:hAnsi="微软雅黑"/>
          <w:color w:val="3F434E"/>
        </w:rPr>
        <w:pict>
          <v:shape id="_x0000_i1026" o:spt="75" type="#_x0000_t75" style="height:13.8pt;width:13.8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sz w:val="24"/>
        </w:rPr>
        <w:t xml:space="preserve"> </w:t>
      </w:r>
      <w:r>
        <w:rPr>
          <w:rFonts w:hint="eastAsia"/>
          <w:b/>
          <w:sz w:val="24"/>
        </w:rPr>
        <w:t>联系电话：</w:t>
      </w:r>
      <w:r>
        <w:rPr>
          <w:sz w:val="24"/>
        </w:rPr>
        <w:t>1</w:t>
      </w:r>
      <w:r>
        <w:rPr>
          <w:rFonts w:hint="eastAsia"/>
          <w:sz w:val="24"/>
        </w:rPr>
        <w:t xml:space="preserve">89*****960 </w:t>
      </w:r>
    </w:p>
    <w:p>
      <w:pPr>
        <w:snapToGrid w:val="0"/>
        <w:spacing w:line="360" w:lineRule="auto"/>
        <w:ind w:firstLine="2040" w:firstLineChars="850"/>
        <w:jc w:val="left"/>
        <w:rPr>
          <w:rFonts w:ascii="微软雅黑" w:hAnsi="微软雅黑"/>
          <w:color w:val="3F434E"/>
        </w:rPr>
      </w:pPr>
      <w:r>
        <w:rPr>
          <w:rFonts w:hint="eastAsia"/>
          <w:b/>
          <w:sz w:val="24"/>
        </w:rPr>
        <w:t>外语水平：</w:t>
      </w:r>
      <w:r>
        <w:rPr>
          <w:rFonts w:hint="eastAsia"/>
          <w:sz w:val="24"/>
        </w:rPr>
        <w:t xml:space="preserve">英语六级             </w:t>
      </w:r>
      <w:r>
        <w:rPr>
          <w:rFonts w:ascii="微软雅黑" w:hAnsi="微软雅黑"/>
          <w:color w:val="3F434E"/>
          <w:sz w:val="22"/>
        </w:rPr>
        <w:pict>
          <v:shape id="_x0000_i1027" o:spt="75" type="#_x0000_t75" style="height:13.8pt;width:13.8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/>
          <w:color w:val="3F434E"/>
          <w:sz w:val="22"/>
        </w:rPr>
        <w:t xml:space="preserve"> </w:t>
      </w:r>
      <w:r>
        <w:rPr>
          <w:rFonts w:hint="eastAsia"/>
          <w:b/>
          <w:sz w:val="24"/>
        </w:rPr>
        <w:t>电子邮箱 : w</w:t>
      </w:r>
      <w:r>
        <w:rPr>
          <w:rFonts w:hint="eastAsia"/>
          <w:b/>
          <w:sz w:val="24"/>
          <w:lang w:val="en-US" w:eastAsia="zh-CN"/>
        </w:rPr>
        <w:t>ww.</w:t>
      </w:r>
      <w:r>
        <w:rPr>
          <w:rFonts w:hint="eastAsia"/>
          <w:b/>
          <w:sz w:val="24"/>
        </w:rPr>
        <w:t>jianli</w:t>
      </w:r>
      <w:r>
        <w:rPr>
          <w:rFonts w:hint="eastAsia"/>
          <w:b/>
          <w:sz w:val="24"/>
          <w:lang w:val="en-US" w:eastAsia="zh-CN"/>
        </w:rPr>
        <w:t>-sky</w:t>
      </w:r>
      <w:r>
        <w:rPr>
          <w:rFonts w:hint="eastAsia"/>
          <w:b/>
          <w:sz w:val="24"/>
        </w:rPr>
        <w:t>.com</w:t>
      </w:r>
      <w:r>
        <w:rPr>
          <w:rFonts w:hint="eastAsia"/>
          <w:sz w:val="24"/>
        </w:rPr>
        <w:t xml:space="preserve">  </w:t>
      </w:r>
    </w:p>
    <w:p>
      <w:pPr>
        <w:spacing w:line="460" w:lineRule="exact"/>
        <w:ind w:firstLine="2040" w:firstLineChars="850"/>
        <w:rPr>
          <w:rFonts w:ascii="宋体" w:hAnsi="宋体"/>
          <w:sz w:val="24"/>
        </w:rPr>
      </w:pPr>
      <w:r>
        <w:rPr>
          <w:rFonts w:hint="eastAsia"/>
          <w:b/>
          <w:sz w:val="24"/>
        </w:rPr>
        <w:t>求职</w:t>
      </w:r>
      <w:r>
        <w:rPr>
          <w:b/>
          <w:sz w:val="24"/>
        </w:rPr>
        <w:t>意向：</w:t>
      </w:r>
      <w:r>
        <w:rPr>
          <w:rFonts w:hint="eastAsia" w:ascii="宋体" w:hAnsi="宋体"/>
          <w:sz w:val="24"/>
        </w:rPr>
        <w:t>测量员、施工员及其相关工作</w:t>
      </w:r>
    </w:p>
    <w:p>
      <w:pPr>
        <w:spacing w:line="460" w:lineRule="exact"/>
        <w:ind w:firstLine="2040" w:firstLineChars="850"/>
        <w:rPr>
          <w:rFonts w:ascii="宋体" w:hAnsi="宋体"/>
          <w:sz w:val="24"/>
        </w:rPr>
      </w:pPr>
    </w:p>
    <w:p>
      <w:pPr>
        <w:spacing w:line="460" w:lineRule="exact"/>
        <w:ind w:firstLine="2040" w:firstLineChars="850"/>
        <w:rPr>
          <w:rFonts w:ascii="宋体" w:hAnsi="宋体"/>
          <w:sz w:val="24"/>
        </w:rPr>
      </w:pPr>
    </w:p>
    <w:p>
      <w:pPr>
        <w:ind w:firstLine="1558" w:firstLineChars="742"/>
      </w:pPr>
    </w:p>
    <w:p>
      <w:pPr>
        <w:ind w:firstLine="1558" w:firstLineChars="742"/>
      </w:pPr>
      <w:r>
        <w:pict>
          <v:shape id="Quad Arrow 19" o:spid="_x0000_s1033" o:spt="202" type="#_x0000_t202" style="position:absolute;left:0pt;margin-left:-441.5pt;margin-top:446.9pt;height:118.2pt;width:487.8pt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 aspectratio="f"/>
            <v:textbox>
              <w:txbxContent>
                <w:p>
                  <w:pPr>
                    <w:snapToGrid w:val="0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自我评价</w:t>
                  </w:r>
                </w:p>
                <w:p>
                  <w:pPr>
                    <w:pStyle w:val="8"/>
                    <w:numPr>
                      <w:ilvl w:val="0"/>
                      <w:numId w:val="3"/>
                    </w:numPr>
                    <w:spacing w:line="460" w:lineRule="exact"/>
                    <w:rPr>
                      <w:rFonts w:ascii="Arial Unicode MS" w:hAnsi="Arial Unicode MS" w:eastAsia="微软雅黑"/>
                      <w:sz w:val="24"/>
                      <w:szCs w:val="22"/>
                    </w:rPr>
                  </w:pPr>
                  <w:r>
                    <w:rPr>
                      <w:rFonts w:hint="eastAsia" w:ascii="Arial Unicode MS" w:hAnsi="Arial Unicode MS" w:eastAsia="微软雅黑"/>
                      <w:sz w:val="24"/>
                      <w:szCs w:val="22"/>
                    </w:rPr>
                    <w:t>做事认真，严谨务实，诚以待人，具有较强的动手和学习能力，吃苦耐劳，适应性强；</w:t>
                  </w:r>
                </w:p>
                <w:p>
                  <w:pPr>
                    <w:pStyle w:val="8"/>
                    <w:numPr>
                      <w:ilvl w:val="0"/>
                      <w:numId w:val="3"/>
                    </w:numPr>
                    <w:spacing w:line="460" w:lineRule="exact"/>
                    <w:rPr>
                      <w:rFonts w:ascii="Arial Unicode MS" w:hAnsi="Arial Unicode MS" w:eastAsia="微软雅黑"/>
                      <w:sz w:val="24"/>
                      <w:szCs w:val="22"/>
                    </w:rPr>
                  </w:pPr>
                  <w:r>
                    <w:rPr>
                      <w:rFonts w:hint="eastAsia" w:ascii="Arial Unicode MS" w:hAnsi="Arial Unicode MS" w:eastAsia="微软雅黑"/>
                      <w:sz w:val="24"/>
                      <w:szCs w:val="22"/>
                    </w:rPr>
                    <w:t>善于交际，爱好丰富（游泳、花样轮滑和户外拓展等）；</w:t>
                  </w:r>
                </w:p>
                <w:p>
                  <w:pPr>
                    <w:pStyle w:val="8"/>
                    <w:numPr>
                      <w:ilvl w:val="0"/>
                      <w:numId w:val="3"/>
                    </w:numPr>
                    <w:spacing w:line="460" w:lineRule="exact"/>
                    <w:rPr>
                      <w:color w:val="3F434E"/>
                    </w:rPr>
                  </w:pPr>
                  <w:r>
                    <w:rPr>
                      <w:rFonts w:hint="eastAsia" w:ascii="Arial Unicode MS" w:hAnsi="Arial Unicode MS" w:eastAsia="微软雅黑"/>
                      <w:sz w:val="24"/>
                      <w:szCs w:val="22"/>
                    </w:rPr>
                    <w:t>座右铭：自制，慎独。</w:t>
                  </w:r>
                </w:p>
              </w:txbxContent>
            </v:textbox>
          </v:shape>
        </w:pict>
      </w:r>
      <w:r>
        <w:rPr>
          <w:rFonts w:hint="eastAsia"/>
        </w:rPr>
        <w:t xml:space="preserve">                                                                                               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 Black">
    <w:panose1 w:val="020B0A04020102020204"/>
    <w:charset w:val="00"/>
    <w:family w:val="decorative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49430577">
    <w:nsid w:val="62505031"/>
    <w:multiLevelType w:val="multilevel"/>
    <w:tmpl w:val="62505031"/>
    <w:lvl w:ilvl="0" w:tentative="1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3F434E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57973467">
    <w:nsid w:val="15563DDB"/>
    <w:multiLevelType w:val="multilevel"/>
    <w:tmpl w:val="15563DDB"/>
    <w:lvl w:ilvl="0" w:tentative="1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3F434E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176534507">
    <w:nsid w:val="46207DEB"/>
    <w:multiLevelType w:val="multilevel"/>
    <w:tmpl w:val="46207DEB"/>
    <w:lvl w:ilvl="0" w:tentative="1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649430577"/>
  </w:num>
  <w:num w:numId="2">
    <w:abstractNumId w:val="1176534507"/>
  </w:num>
  <w:num w:numId="3">
    <w:abstractNumId w:val="3579734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5A9"/>
    <w:rsid w:val="000D24B4"/>
    <w:rsid w:val="000E12C8"/>
    <w:rsid w:val="002501D1"/>
    <w:rsid w:val="002607FE"/>
    <w:rsid w:val="002B39B6"/>
    <w:rsid w:val="002C0B2A"/>
    <w:rsid w:val="002D5B07"/>
    <w:rsid w:val="004275A9"/>
    <w:rsid w:val="005224ED"/>
    <w:rsid w:val="005604E4"/>
    <w:rsid w:val="00560F87"/>
    <w:rsid w:val="0058537F"/>
    <w:rsid w:val="005C34C4"/>
    <w:rsid w:val="005C5A88"/>
    <w:rsid w:val="006113BE"/>
    <w:rsid w:val="0066729D"/>
    <w:rsid w:val="00672CCE"/>
    <w:rsid w:val="00683DD5"/>
    <w:rsid w:val="006917B3"/>
    <w:rsid w:val="006A2F5E"/>
    <w:rsid w:val="006B2AAE"/>
    <w:rsid w:val="006D1E4C"/>
    <w:rsid w:val="008673E9"/>
    <w:rsid w:val="00884269"/>
    <w:rsid w:val="008B71D3"/>
    <w:rsid w:val="008C5A13"/>
    <w:rsid w:val="008F2C19"/>
    <w:rsid w:val="008F385F"/>
    <w:rsid w:val="008F7EB7"/>
    <w:rsid w:val="009027B6"/>
    <w:rsid w:val="009705B0"/>
    <w:rsid w:val="00993E04"/>
    <w:rsid w:val="009A7F73"/>
    <w:rsid w:val="009B782B"/>
    <w:rsid w:val="00A83084"/>
    <w:rsid w:val="00A9444C"/>
    <w:rsid w:val="00AC69EC"/>
    <w:rsid w:val="00AD1562"/>
    <w:rsid w:val="00AE339D"/>
    <w:rsid w:val="00B21C18"/>
    <w:rsid w:val="00B4682A"/>
    <w:rsid w:val="00B9486A"/>
    <w:rsid w:val="00C327DC"/>
    <w:rsid w:val="00C749B4"/>
    <w:rsid w:val="00CA124A"/>
    <w:rsid w:val="00CB676C"/>
    <w:rsid w:val="00CB6EE1"/>
    <w:rsid w:val="00CD1D1B"/>
    <w:rsid w:val="00D12D4A"/>
    <w:rsid w:val="00DE410E"/>
    <w:rsid w:val="00DE7757"/>
    <w:rsid w:val="00DF0611"/>
    <w:rsid w:val="00E152AB"/>
    <w:rsid w:val="00E73778"/>
    <w:rsid w:val="00F5130C"/>
    <w:rsid w:val="00FD5A73"/>
    <w:rsid w:val="00FF7F32"/>
    <w:rsid w:val="12373153"/>
    <w:rsid w:val="43320635"/>
    <w:rsid w:val="6A5723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微软雅黑" w:cs="Arial Unicode M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3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p0"/>
    <w:basedOn w:val="1"/>
    <w:uiPriority w:val="0"/>
    <w:pPr>
      <w:widowControl/>
    </w:pPr>
    <w:rPr>
      <w:rFonts w:ascii="Times New Roman" w:hAnsi="Times New Roman" w:eastAsia="宋体"/>
      <w:kern w:val="0"/>
      <w:szCs w:val="21"/>
    </w:rPr>
  </w:style>
  <w:style w:type="character" w:customStyle="1" w:styleId="9">
    <w:name w:val="页眉 Char"/>
    <w:link w:val="3"/>
    <w:qFormat/>
    <w:uiPriority w:val="99"/>
    <w:rPr>
      <w:sz w:val="18"/>
      <w:szCs w:val="18"/>
    </w:rPr>
  </w:style>
  <w:style w:type="character" w:customStyle="1" w:styleId="10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0</TotalTime>
  <ScaleCrop>false</ScaleCrop>
  <LinksUpToDate>false</LinksUpToDate>
  <CharactersWithSpaces>340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简历模板 www.gongzuojianli.com</cp:category>
  <dcterms:created xsi:type="dcterms:W3CDTF">2014-09-22T12:39:00Z</dcterms:created>
  <dc:creator>简历模板 www.gongzuojianli.com</dc:creator>
  <dc:description>简历模板 www.gongzuojianli.com</dc:description>
  <cp:keywords>简历模板 www.gongzuojianli.com</cp:keywords>
  <cp:lastModifiedBy>Administrator</cp:lastModifiedBy>
  <dcterms:modified xsi:type="dcterms:W3CDTF">2015-11-02T09:22:52Z</dcterms:modified>
  <dc:subject>简历模板 www.gongzuojianli.com</dc:subject>
  <dc:title>测绘工程专业创意灰色风格求职简历模板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