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color w:val="C00000"/>
          <w:kern w:val="2"/>
          <w:sz w:val="24"/>
          <w:szCs w:val="24"/>
          <w:lang w:val="en-US" w:eastAsia="zh-CN" w:bidi="ar-SA"/>
        </w:rPr>
        <w:pict>
          <v:rect id="Rectangle 2" o:spid="_x0000_s1026" style="position:absolute;left:0;margin-left:-26pt;margin-top:65.8pt;height:586.5pt;width:479.2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</w:pPr>
                  <w: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  <w:t>基本资料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姓名：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>韦少强</w:t>
                  </w:r>
                  <w:r>
                    <w:rPr>
                      <w:rFonts w:hint="eastAsia" w:ascii="宋体" w:hAnsi="宋体" w:cs="Tahoma"/>
                      <w:b/>
                      <w:color w:val="494429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                     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性    别：男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出生年月：198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>6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年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月              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民    族：汉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婚姻状况：未婚                     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户    口：北京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学    历：本科                     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 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政治面貌：党员 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</w:pP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>联系电话：</w:t>
                  </w:r>
                  <w:r>
                    <w:rPr>
                      <w:rFonts w:ascii="宋体" w:hAnsi="宋体" w:cs="Tahoma"/>
                      <w:b/>
                      <w:color w:val="494429"/>
                      <w:szCs w:val="21"/>
                    </w:rPr>
                    <w:t>（+86）1</w:t>
                  </w:r>
                  <w:r>
                    <w:rPr>
                      <w:rFonts w:hint="eastAsia" w:ascii="宋体" w:hAnsi="宋体" w:cs="Tahoma"/>
                      <w:b/>
                      <w:color w:val="494429"/>
                      <w:szCs w:val="21"/>
                      <w:lang w:val="en-US" w:eastAsia="zh-CN"/>
                    </w:rPr>
                    <w:t>58****9806</w:t>
                  </w: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       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t xml:space="preserve">   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ascii="宋体" w:hAnsi="宋体" w:cs="Tahoma"/>
                      <w:color w:val="494429"/>
                      <w:szCs w:val="21"/>
                    </w:rPr>
                    <w:t xml:space="preserve">E-Mail: 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fldChar w:fldCharType="begin"/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instrText xml:space="preserve"> HYPERLINK "mailto:www@jianli-sky.com" </w:instrTex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fldChar w:fldCharType="separate"/>
                  </w:r>
                  <w:r>
                    <w:rPr>
                      <w:rStyle w:val="8"/>
                      <w:rFonts w:hint="eastAsia" w:ascii="宋体" w:hAnsi="宋体" w:cs="Tahoma"/>
                      <w:szCs w:val="21"/>
                      <w:lang w:val="en-US" w:eastAsia="zh-CN"/>
                    </w:rPr>
                    <w:t>www</w:t>
                  </w:r>
                  <w:r>
                    <w:rPr>
                      <w:rStyle w:val="8"/>
                      <w:rFonts w:ascii="宋体" w:hAnsi="宋体" w:cs="Tahoma"/>
                      <w:szCs w:val="21"/>
                    </w:rPr>
                    <w:t>@</w:t>
                  </w:r>
                  <w:r>
                    <w:rPr>
                      <w:rStyle w:val="8"/>
                      <w:rFonts w:hint="eastAsia" w:ascii="宋体" w:hAnsi="宋体" w:cs="Tahoma"/>
                      <w:szCs w:val="21"/>
                    </w:rPr>
                    <w:t>jianli-sky.com</w:t>
                  </w:r>
                  <w:r>
                    <w:rPr>
                      <w:rFonts w:hint="eastAsia" w:ascii="宋体" w:hAnsi="宋体" w:cs="Tahoma"/>
                      <w:color w:val="494429"/>
                      <w:szCs w:val="21"/>
                      <w:lang w:val="en-US" w:eastAsia="zh-CN"/>
                    </w:rPr>
                    <w:fldChar w:fldCharType="end"/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</w:pPr>
                  <w: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  <w:t>教育经历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szCs w:val="21"/>
                    </w:rPr>
                    <w:t xml:space="preserve">2008/9 --2012 /7 </w:t>
                  </w:r>
                  <w:r>
                    <w:rPr>
                      <w:rFonts w:hint="eastAsia" w:ascii="宋体" w:hAnsi="宋体" w:cs="Tahoma"/>
                      <w:color w:val="3F3F3F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Tahoma"/>
                      <w:color w:val="3F3F3F"/>
                      <w:szCs w:val="21"/>
                    </w:rPr>
                    <w:t xml:space="preserve"> 北京航空航天大学   </w:t>
                  </w:r>
                  <w:r>
                    <w:rPr>
                      <w:rFonts w:hint="eastAsia" w:ascii="宋体" w:hAnsi="宋体" w:cs="Tahoma"/>
                      <w:color w:val="3F3F3F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Tahoma"/>
                      <w:color w:val="3F3F3F"/>
                      <w:szCs w:val="21"/>
                    </w:rPr>
                    <w:t xml:space="preserve"> 飞行技术专业     本科 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</w:pPr>
                  <w: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  <w:lang w:val="en-US" w:eastAsia="zh-CN"/>
                    </w:rPr>
                    <w:t>工作</w:t>
                  </w:r>
                  <w: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</w:rPr>
                    <w:t>经历</w:t>
                  </w:r>
                </w:p>
                <w:p>
                  <w:pP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  <w:t>◇</w:t>
                  </w:r>
                  <w: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  <w:t xml:space="preserve">2013 /7—至今           XXX航空航天公司      科研管理人员  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1、主要从事卫星、飞船等型号机械总体设计工作，包括构形布局、结构设计、力学分析等；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2、熟练使用Pro/E、AutoCAD、PANTRAN等结构设计和分析软件，具有大型星、船产品结构设计经验和三维数字化使用经验；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3、曾参与多个航天型号研制，完成项目技术流程与实施大纲设计，参与整个项目的实施过程；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4、担任总体研究室副主任职务，负责研究室日常行政管理和人员管理，包括工作计划、绩效考核、研究室发展和技术交流等，具有项目管理和团队管理的相关经验。</w:t>
                  </w:r>
                </w:p>
                <w:p>
                  <w:pPr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  <w:t xml:space="preserve">◇2012/7—2013 /7       </w:t>
                  </w:r>
                  <w: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Tahoma"/>
                      <w:b/>
                      <w:bCs/>
                      <w:color w:val="494429"/>
                      <w:szCs w:val="21"/>
                    </w:rPr>
                    <w:t xml:space="preserve"> XXX航空公司          经理助理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1、保障亚太转运中心进出港航班飞行员进出场服务及CIQ手续办理，协调监控转运中心的地面服务保障工作；  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2、对于特殊航班，协调飞行员与美国和香港运行中心的关系，保证特殊航班各项保障工作的顺利进行；  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3、负责航班日常保障数据的统计与分析并提出建议予以改进；  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4、调度提供地面服务的各种供应商，满足运营需求；  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 xml:space="preserve">5、制定工作流程，对新进员工进行入职具体岗位培训；  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6、完成上级领导交办的其它各项工作。</w:t>
                  </w:r>
                </w:p>
                <w:p>
                  <w:pPr>
                    <w:ind w:left="315" w:hanging="315" w:hangingChars="150"/>
                    <w:rPr>
                      <w:rFonts w:hint="eastAsia" w:ascii="宋体" w:hAnsi="宋体" w:cs="Tahoma"/>
                      <w:color w:val="494429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 w:eastAsia="宋体"/>
                      <w:b/>
                      <w:color w:val="C0504D"/>
                      <w:sz w:val="24"/>
                      <w:szCs w:val="24"/>
                      <w:u w:val="doubl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color w:val="C0504D"/>
                      <w:sz w:val="24"/>
                      <w:szCs w:val="24"/>
                      <w:u w:val="double"/>
                      <w:lang w:val="en-US" w:eastAsia="zh-CN"/>
                    </w:rPr>
                    <w:t>自我评价</w:t>
                  </w:r>
                </w:p>
                <w:p>
                  <w:pPr>
                    <w:rPr>
                      <w:rFonts w:ascii="宋体" w:hAnsi="宋体" w:cs="Tahoma"/>
                      <w:color w:val="494429"/>
                      <w:szCs w:val="21"/>
                    </w:rPr>
                  </w:pPr>
                  <w:r>
                    <w:rPr>
                      <w:rFonts w:hint="eastAsia" w:ascii="宋体" w:hAnsi="宋体" w:cs="Tahoma"/>
                      <w:color w:val="494429"/>
                      <w:szCs w:val="21"/>
                    </w:rPr>
                    <w:t>为人诚实、温和、热情开朗；坚强、责任心强、心思细密、善于分析，有较强的组织能力和自我约束能力，乐于听取别人的意见，虚心接受别人的教诲和帮助，并擅长从中发现闪光点。在每个岗位都能严格要求自己，认真履行岗位职责，较好地完成了领导交给的各项任务，政治上坚定纯洁，多次受到表彰；善于组织协调，在基层和机关工作过较长时间，积累了许多管理工作经验，机关工作程序熟练，培养了较强的分析判断能力、运筹谋划能力、表达沟通能力、人际协调能力、组织计划能力、团队合作能力和指挥决断能力。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b/>
          <w:color w:val="C00000"/>
          <w:kern w:val="2"/>
          <w:sz w:val="24"/>
          <w:szCs w:val="24"/>
          <w:lang w:val="en-US" w:eastAsia="zh-CN" w:bidi="ar-SA"/>
        </w:rPr>
        <w:pict>
          <v:rect id="Rectangle 4" o:spid="_x0000_s1027" style="position:absolute;left:0;margin-left:357.25pt;margin-top:84.45pt;height:90.7pt;width:75.4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" o:spid="_x0000_s1028" type="#_x0000_t75" style="height:76.4pt;width:68.6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b/>
          <w:color w:val="C00000"/>
          <w:kern w:val="2"/>
          <w:sz w:val="24"/>
          <w:szCs w:val="24"/>
          <w:lang w:val="en-US" w:eastAsia="zh-CN" w:bidi="ar-SA"/>
        </w:rPr>
        <w:pict>
          <v:shape id="图片 0" o:spid="_x0000_s1029" type="#_x0000_t75" style="position:absolute;left:0;margin-left:-90pt;margin-top:-72.75pt;height:843pt;width:596.2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30F23"/>
    <w:rsid w:val="00340A60"/>
    <w:rsid w:val="007D4125"/>
    <w:rsid w:val="00CC2565"/>
    <w:rsid w:val="00D90741"/>
    <w:rsid w:val="00E30F23"/>
    <w:rsid w:val="5FAB0CD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15"/>
    <w:basedOn w:val="6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3</Characters>
  <Lines>1</Lines>
  <Paragraphs>1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2014-12-18T03:26:00Z</dcterms:created>
  <dc:creator>shi</dc:creator>
  <cp:lastModifiedBy>keke</cp:lastModifiedBy>
  <dcterms:modified xsi:type="dcterms:W3CDTF">2015-05-01T08:47:27Z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